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3"/>
        <w:spacing w:before="140" w:after="120"/>
        <w:rPr>
          <w:rFonts w:ascii="Lato;Helvetica Neue;Helvetica;Roboto;sans-serif" w:hAnsi="Lato;Helvetica Neue;Helvetica;Roboto;sans-serif"/>
          <w:i w:val="false"/>
          <w:caps w:val="false"/>
          <w:smallCaps w:val="false"/>
          <w:color w:val="222F3F"/>
          <w:spacing w:val="0"/>
        </w:rPr>
      </w:pPr>
      <w:r>
        <w:rPr>
          <w:rFonts w:ascii="Lato;Helvetica Neue;Helvetica;Roboto;sans-serif" w:hAnsi="Lato;Helvetica Neue;Helvetica;Roboto;sans-serif"/>
          <w:i w:val="false"/>
          <w:caps w:val="false"/>
          <w:smallCaps w:val="false"/>
          <w:color w:val="222F3F"/>
          <w:spacing w:val="0"/>
        </w:rPr>
        <w:t>Introduction</w:t>
      </w:r>
    </w:p>
    <w:p>
      <w:pPr>
        <w:pStyle w:val="TextBody"/>
        <w:widowControl/>
        <w:spacing w:lineRule="atLeast" w:line="420"/>
        <w:ind w:left="0" w:right="0" w:hanging="0"/>
        <w:rPr>
          <w:rFonts w:ascii="Lato;Helvetica Neue;Helvetica;Roboto;sans-serif" w:hAnsi="Lato;Helvetica Neue;Helvetica;Roboto;sans-serif"/>
          <w:b w:val="false"/>
          <w:i w:val="false"/>
          <w:caps w:val="false"/>
          <w:smallCaps w:val="false"/>
          <w:color w:val="222F3F"/>
          <w:spacing w:val="0"/>
          <w:sz w:val="28"/>
        </w:rPr>
      </w:pPr>
      <w:r>
        <w:rPr>
          <w:rFonts w:ascii="Lato;Helvetica Neue;Helvetica;Roboto;sans-serif" w:hAnsi="Lato;Helvetica Neue;Helvetica;Roboto;sans-serif"/>
          <w:b w:val="false"/>
          <w:i w:val="false"/>
          <w:caps w:val="false"/>
          <w:smallCaps w:val="false"/>
          <w:color w:val="222F3F"/>
          <w:spacing w:val="0"/>
          <w:sz w:val="28"/>
        </w:rPr>
        <w:t>Before going to the AWS console and creating an Auto Scaling Group, it's important to understand the key components of an Auto Scaling Group. AWS has done an excellent job defining them so the official definition is placed below for convenience sake:</w:t>
      </w:r>
    </w:p>
    <w:p>
      <w:pPr>
        <w:pStyle w:val="Quotations"/>
        <w:widowControl/>
        <w:spacing w:lineRule="atLeast" w:line="420"/>
        <w:ind w:left="0" w:right="0" w:hanging="0"/>
        <w:rPr/>
      </w:pPr>
      <w:r>
        <w:rPr>
          <w:rStyle w:val="StrongEmphasis"/>
          <w:rFonts w:ascii="Lato;Helvetica Neue;Helvetica;Roboto;sans-serif" w:hAnsi="Lato;Helvetica Neue;Helvetica;Roboto;sans-serif"/>
          <w:b w:val="false"/>
          <w:i w:val="false"/>
          <w:caps w:val="false"/>
          <w:smallCaps w:val="false"/>
          <w:color w:val="222F3F"/>
          <w:spacing w:val="0"/>
          <w:sz w:val="28"/>
        </w:rPr>
        <w:t>Groups</w:t>
      </w:r>
    </w:p>
    <w:p>
      <w:pPr>
        <w:pStyle w:val="Quotations"/>
        <w:widowControl/>
        <w:spacing w:lineRule="atLeast" w:line="420"/>
        <w:rPr>
          <w:rFonts w:ascii="Lato;Helvetica Neue;Helvetica;Roboto;sans-serif" w:hAnsi="Lato;Helvetica Neue;Helvetica;Roboto;sans-serif"/>
          <w:b w:val="false"/>
          <w:i w:val="false"/>
          <w:caps w:val="false"/>
          <w:smallCaps w:val="false"/>
          <w:color w:val="222F3F"/>
          <w:spacing w:val="0"/>
          <w:sz w:val="28"/>
        </w:rPr>
      </w:pPr>
      <w:r>
        <w:rPr>
          <w:rFonts w:ascii="Lato;Helvetica Neue;Helvetica;Roboto;sans-serif" w:hAnsi="Lato;Helvetica Neue;Helvetica;Roboto;sans-serif"/>
          <w:b w:val="false"/>
          <w:i w:val="false"/>
          <w:caps w:val="false"/>
          <w:smallCaps w:val="false"/>
          <w:color w:val="222F3F"/>
          <w:spacing w:val="0"/>
          <w:sz w:val="28"/>
        </w:rPr>
        <w:t>Your EC2 instances are organized into groups so that they can be treated as a logical unit for the purposes of scaling and management. When you create a group, you can specify its minimum, maximum, and desired number of EC2 instances. </w:t>
      </w:r>
    </w:p>
    <w:p>
      <w:pPr>
        <w:pStyle w:val="Quotations"/>
        <w:widowControl/>
        <w:spacing w:lineRule="atLeast" w:line="420"/>
        <w:rPr/>
      </w:pPr>
      <w:r>
        <w:rPr>
          <w:rStyle w:val="StrongEmphasis"/>
          <w:rFonts w:ascii="Lato;Helvetica Neue;Helvetica;Roboto;sans-serif" w:hAnsi="Lato;Helvetica Neue;Helvetica;Roboto;sans-serif"/>
          <w:b w:val="false"/>
          <w:i w:val="false"/>
          <w:caps w:val="false"/>
          <w:smallCaps w:val="false"/>
          <w:color w:val="222F3F"/>
          <w:spacing w:val="0"/>
          <w:sz w:val="28"/>
        </w:rPr>
        <w:t>Launch configurations</w:t>
      </w:r>
    </w:p>
    <w:p>
      <w:pPr>
        <w:pStyle w:val="Quotations"/>
        <w:widowControl/>
        <w:spacing w:lineRule="atLeast" w:line="420"/>
        <w:rPr>
          <w:rFonts w:ascii="Lato;Helvetica Neue;Helvetica;Roboto;sans-serif" w:hAnsi="Lato;Helvetica Neue;Helvetica;Roboto;sans-serif"/>
          <w:b w:val="false"/>
          <w:i w:val="false"/>
          <w:caps w:val="false"/>
          <w:smallCaps w:val="false"/>
          <w:color w:val="222F3F"/>
          <w:spacing w:val="0"/>
          <w:sz w:val="28"/>
        </w:rPr>
      </w:pPr>
      <w:r>
        <w:rPr>
          <w:rFonts w:ascii="Lato;Helvetica Neue;Helvetica;Roboto;sans-serif" w:hAnsi="Lato;Helvetica Neue;Helvetica;Roboto;sans-serif"/>
          <w:b w:val="false"/>
          <w:i w:val="false"/>
          <w:caps w:val="false"/>
          <w:smallCaps w:val="false"/>
          <w:color w:val="222F3F"/>
          <w:spacing w:val="0"/>
          <w:sz w:val="28"/>
        </w:rPr>
        <w:t>Your group uses a launch configuration as a template for its EC2 instances. When you create a launch configuration, you can specify information such as the AMI ID, instance type, key pair, security groups, and block device mapping for your instances. </w:t>
      </w:r>
    </w:p>
    <w:p>
      <w:pPr>
        <w:pStyle w:val="Quotations"/>
        <w:widowControl/>
        <w:spacing w:lineRule="atLeast" w:line="420"/>
        <w:rPr/>
      </w:pPr>
      <w:r>
        <w:rPr>
          <w:rStyle w:val="StrongEmphasis"/>
          <w:rFonts w:ascii="Lato;Helvetica Neue;Helvetica;Roboto;sans-serif" w:hAnsi="Lato;Helvetica Neue;Helvetica;Roboto;sans-serif"/>
          <w:b w:val="false"/>
          <w:i w:val="false"/>
          <w:caps w:val="false"/>
          <w:smallCaps w:val="false"/>
          <w:color w:val="222F3F"/>
          <w:spacing w:val="0"/>
          <w:sz w:val="28"/>
        </w:rPr>
        <w:t>Launch template</w:t>
      </w:r>
    </w:p>
    <w:p>
      <w:pPr>
        <w:pStyle w:val="Quotations"/>
        <w:widowControl/>
        <w:spacing w:lineRule="atLeast" w:line="420"/>
        <w:rPr>
          <w:rFonts w:ascii="Lato;Helvetica Neue;Helvetica;Roboto;sans-serif" w:hAnsi="Lato;Helvetica Neue;Helvetica;Roboto;sans-serif"/>
          <w:b w:val="false"/>
          <w:i w:val="false"/>
          <w:caps w:val="false"/>
          <w:smallCaps w:val="false"/>
          <w:color w:val="222F3F"/>
          <w:spacing w:val="0"/>
          <w:sz w:val="28"/>
        </w:rPr>
      </w:pPr>
      <w:r>
        <w:rPr>
          <w:rFonts w:ascii="Lato;Helvetica Neue;Helvetica;Roboto;sans-serif" w:hAnsi="Lato;Helvetica Neue;Helvetica;Roboto;sans-serif"/>
          <w:b w:val="false"/>
          <w:i w:val="false"/>
          <w:caps w:val="false"/>
          <w:smallCaps w:val="false"/>
          <w:color w:val="222F3F"/>
          <w:spacing w:val="0"/>
          <w:sz w:val="28"/>
        </w:rPr>
        <w:t>A launch template is similar to a launch configuration, in that it specifies instance configuration information. ... However, defining a launch template instead of a launch configuration allows you to have multiple versions of a template. With versioning, you can create a subset of the full set of parameters and then reuse it to create other templates or template versions.</w:t>
      </w:r>
    </w:p>
    <w:p>
      <w:pPr>
        <w:pStyle w:val="TextBody"/>
        <w:widowControl/>
        <w:spacing w:lineRule="atLeast" w:line="420"/>
        <w:ind w:left="0" w:right="0" w:hanging="0"/>
        <w:rPr/>
      </w:pPr>
      <w:r>
        <w:rPr>
          <w:rFonts w:ascii="Lato;Helvetica Neue;Helvetica;Roboto;sans-serif" w:hAnsi="Lato;Helvetica Neue;Helvetica;Roboto;sans-serif"/>
          <w:b w:val="false"/>
          <w:i w:val="false"/>
          <w:caps w:val="false"/>
          <w:smallCaps w:val="false"/>
          <w:color w:val="222F3F"/>
          <w:spacing w:val="0"/>
          <w:sz w:val="28"/>
        </w:rPr>
        <w:t>After you complete this Lab you can read the </w:t>
      </w:r>
      <w:hyperlink r:id="rId2" w:tgtFrame="_blank">
        <w:r>
          <w:rPr>
            <w:rStyle w:val="InternetLink"/>
            <w:rFonts w:ascii="Lato;Helvetica Neue;Helvetica;Roboto;sans-serif" w:hAnsi="Lato;Helvetica Neue;Helvetica;Roboto;sans-serif"/>
            <w:b w:val="false"/>
            <w:i w:val="false"/>
            <w:caps w:val="false"/>
            <w:smallCaps w:val="false"/>
            <w:color w:val="2EA864"/>
            <w:spacing w:val="0"/>
            <w:sz w:val="28"/>
          </w:rPr>
          <w:t>full AWS documentation on Auto Scaling here</w:t>
        </w:r>
      </w:hyperlink>
      <w:r>
        <w:rPr>
          <w:rFonts w:ascii="Lato;Helvetica Neue;Helvetica;Roboto;sans-serif" w:hAnsi="Lato;Helvetica Neue;Helvetica;Roboto;sans-serif"/>
          <w:b w:val="false"/>
          <w:i w:val="false"/>
          <w:caps w:val="false"/>
          <w:smallCaps w:val="false"/>
          <w:color w:val="222F3F"/>
          <w:spacing w:val="0"/>
          <w:sz w:val="28"/>
        </w:rPr>
        <w:t>.</w:t>
      </w:r>
    </w:p>
    <w:p>
      <w:pPr>
        <w:pStyle w:val="TextBody"/>
        <w:widowControl/>
        <w:spacing w:lineRule="atLeast" w:line="420"/>
        <w:ind w:left="0" w:right="0" w:hanging="0"/>
        <w:rPr>
          <w:rFonts w:ascii="Lato;Helvetica Neue;Helvetica;Roboto;sans-serif" w:hAnsi="Lato;Helvetica Neue;Helvetica;Roboto;sans-serif"/>
          <w:b w:val="false"/>
          <w:i w:val="false"/>
          <w:caps w:val="false"/>
          <w:smallCaps w:val="false"/>
          <w:color w:val="222F3F"/>
          <w:spacing w:val="0"/>
          <w:sz w:val="28"/>
        </w:rPr>
      </w:pPr>
      <w:r>
        <w:rPr>
          <w:rFonts w:ascii="Lato;Helvetica Neue;Helvetica;Roboto;sans-serif" w:hAnsi="Lato;Helvetica Neue;Helvetica;Roboto;sans-serif"/>
          <w:b w:val="false"/>
          <w:i w:val="false"/>
          <w:caps w:val="false"/>
          <w:smallCaps w:val="false"/>
          <w:color w:val="222F3F"/>
          <w:spacing w:val="0"/>
          <w:sz w:val="28"/>
        </w:rPr>
        <w:t>Auto Scaling groups are commonly paired with load balancers that evenly distribute requests across all the instances in the group. In this Lab, you will create a load balancer before creating an Auto Scaling group so that the Auto Scaling group can be configured to work with the load balancer at creation time.</w:t>
      </w:r>
    </w:p>
    <w:p>
      <w:pPr>
        <w:pStyle w:val="Normal"/>
        <w:rPr/>
      </w:pPr>
      <w:r>
        <w:rPr/>
      </w:r>
    </w:p>
    <w:p>
      <w:pPr>
        <w:pStyle w:val="Normal"/>
        <w:rPr/>
      </w:pPr>
      <w:r>
        <w:rPr/>
      </w:r>
    </w:p>
    <w:p>
      <w:pPr>
        <w:pStyle w:val="Normal"/>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ato">
    <w:altName w:val="Helvetica Neue"/>
    <w:charset w:val="01"/>
    <w:family w:val="auto"/>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FreeSans"/>
        <w:kern w:val="2"/>
        <w:sz w:val="24"/>
        <w:szCs w:val="24"/>
        <w:lang w:val="en-GB" w:eastAsia="zh-CN" w:bidi="hi-IN"/>
      </w:rPr>
    </w:rPrDefault>
    <w:pPrDefault>
      <w:pPr>
        <w:widowControl/>
      </w:pPr>
    </w:pPrDefault>
  </w:docDefaults>
  <w:style w:type="paragraph" w:styleId="Normal">
    <w:name w:val="Normal"/>
    <w:qFormat/>
    <w:pPr>
      <w:widowControl/>
    </w:pPr>
    <w:rPr>
      <w:rFonts w:ascii="Liberation Serif" w:hAnsi="Liberation Serif" w:eastAsia="DejaVu Sans" w:cs="FreeSans"/>
      <w:color w:val="auto"/>
      <w:kern w:val="2"/>
      <w:sz w:val="24"/>
      <w:szCs w:val="24"/>
      <w:lang w:val="en-GB" w:eastAsia="zh-CN" w:bidi="hi-IN"/>
    </w:rPr>
  </w:style>
  <w:style w:type="paragraph" w:styleId="Heading3">
    <w:name w:val="Heading 3"/>
    <w:basedOn w:val="Heading"/>
    <w:next w:val="TextBody"/>
    <w:qFormat/>
    <w:pPr>
      <w:spacing w:before="140" w:after="120"/>
      <w:outlineLvl w:val="2"/>
    </w:pPr>
    <w:rPr>
      <w:rFonts w:ascii="Liberation Serif" w:hAnsi="Liberation Serif" w:eastAsia="DejaVu Sans" w:cs="FreeSans"/>
      <w:b/>
      <w:bCs/>
      <w:sz w:val="28"/>
      <w:szCs w:val="28"/>
    </w:rPr>
  </w:style>
  <w:style w:type="character" w:styleId="StrongEmphasis">
    <w:name w:val="Strong Emphasis"/>
    <w:qFormat/>
    <w:rPr>
      <w:b/>
      <w:bCs/>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DejaVu Sans"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Quotations">
    <w:name w:val="Quotations"/>
    <w:basedOn w:val="Normal"/>
    <w:qFormat/>
    <w:pPr>
      <w:spacing w:before="0" w:after="283"/>
      <w:ind w:left="567" w:righ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ocs.aws.amazon.com/autoscaling/latest/userguide/WhatIsAutoScaling.html"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64</TotalTime>
  <Application>LibreOffice/6.1.5.2$Linux_ARM_EABI LibreOffice_project/10$Build-2</Application>
  <Pages>2</Pages>
  <Words>259</Words>
  <Characters>1314</Characters>
  <CharactersWithSpaces>1565</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2021-06-04T07:45:50Z</dcterms:created>
  <dc:creator/>
  <dc:description/>
  <dc:language>en-GB</dc:language>
  <cp:lastModifiedBy/>
  <dcterms:modified xsi:type="dcterms:W3CDTF">2021-06-04T09:00:36Z</dcterms:modified>
  <cp:revision>1</cp:revision>
  <dc:subject/>
  <dc:title/>
</cp:coreProperties>
</file>